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9105" w14:textId="01BCE4D3" w:rsidR="008C6B2C" w:rsidRPr="00F74FC8" w:rsidRDefault="008C6B2C" w:rsidP="007B205F">
      <w:pPr>
        <w:pStyle w:val="Sottotitolo"/>
      </w:pPr>
      <w:r w:rsidRPr="00F74FC8">
        <w:t>Incontro vescovi “Aree interne”</w:t>
      </w:r>
    </w:p>
    <w:p w14:paraId="2B8EB668" w14:textId="2FDDCF9F" w:rsidR="00F74FC8" w:rsidRPr="00F74FC8" w:rsidRDefault="00F74FC8" w:rsidP="00F74FC8">
      <w:pPr>
        <w:spacing w:after="0" w:line="240" w:lineRule="auto"/>
        <w:jc w:val="center"/>
        <w:rPr>
          <w:rFonts w:ascii="Book Antiqua" w:hAnsi="Book Antiqua"/>
          <w:sz w:val="32"/>
          <w:szCs w:val="32"/>
        </w:rPr>
      </w:pPr>
      <w:r w:rsidRPr="00F74FC8">
        <w:rPr>
          <w:rFonts w:ascii="Book Antiqua" w:hAnsi="Book Antiqua"/>
          <w:sz w:val="32"/>
          <w:szCs w:val="32"/>
        </w:rPr>
        <w:t>Benevento,</w:t>
      </w:r>
      <w:r>
        <w:rPr>
          <w:rFonts w:ascii="Book Antiqua" w:hAnsi="Book Antiqua"/>
          <w:sz w:val="32"/>
          <w:szCs w:val="32"/>
        </w:rPr>
        <w:t xml:space="preserve"> Centro “La Pace”,</w:t>
      </w:r>
      <w:r w:rsidRPr="00F74FC8">
        <w:rPr>
          <w:rFonts w:ascii="Book Antiqua" w:hAnsi="Book Antiqua"/>
          <w:sz w:val="32"/>
          <w:szCs w:val="32"/>
        </w:rPr>
        <w:t xml:space="preserve"> </w:t>
      </w:r>
      <w:r w:rsidR="00890C92">
        <w:rPr>
          <w:rFonts w:ascii="Book Antiqua" w:hAnsi="Book Antiqua"/>
          <w:sz w:val="32"/>
          <w:szCs w:val="32"/>
        </w:rPr>
        <w:t>1</w:t>
      </w:r>
      <w:r w:rsidRPr="00F74FC8">
        <w:rPr>
          <w:rFonts w:ascii="Book Antiqua" w:hAnsi="Book Antiqua"/>
          <w:sz w:val="32"/>
          <w:szCs w:val="32"/>
        </w:rPr>
        <w:t>0-</w:t>
      </w:r>
      <w:r w:rsidR="00890C92">
        <w:rPr>
          <w:rFonts w:ascii="Book Antiqua" w:hAnsi="Book Antiqua"/>
          <w:sz w:val="32"/>
          <w:szCs w:val="32"/>
        </w:rPr>
        <w:t>1</w:t>
      </w:r>
      <w:r w:rsidRPr="00F74FC8">
        <w:rPr>
          <w:rFonts w:ascii="Book Antiqua" w:hAnsi="Book Antiqua"/>
          <w:sz w:val="32"/>
          <w:szCs w:val="32"/>
        </w:rPr>
        <w:t xml:space="preserve">1 </w:t>
      </w:r>
      <w:r w:rsidR="00890C92">
        <w:rPr>
          <w:rFonts w:ascii="Book Antiqua" w:hAnsi="Book Antiqua"/>
          <w:sz w:val="32"/>
          <w:szCs w:val="32"/>
        </w:rPr>
        <w:t>luglio</w:t>
      </w:r>
      <w:r w:rsidRPr="00F74FC8">
        <w:rPr>
          <w:rFonts w:ascii="Book Antiqua" w:hAnsi="Book Antiqua"/>
          <w:sz w:val="32"/>
          <w:szCs w:val="32"/>
        </w:rPr>
        <w:t xml:space="preserve"> 202</w:t>
      </w:r>
      <w:r w:rsidR="00890C92">
        <w:rPr>
          <w:rFonts w:ascii="Book Antiqua" w:hAnsi="Book Antiqua"/>
          <w:sz w:val="32"/>
          <w:szCs w:val="32"/>
        </w:rPr>
        <w:t>3</w:t>
      </w:r>
    </w:p>
    <w:p w14:paraId="46A32E12" w14:textId="5A513F84" w:rsidR="00F74FC8" w:rsidRPr="00F74FC8" w:rsidRDefault="00760659" w:rsidP="00F74FC8">
      <w:pPr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Partecipanti</w:t>
      </w:r>
    </w:p>
    <w:p w14:paraId="289987CF" w14:textId="24FBDBE1" w:rsidR="008C6B2C" w:rsidRPr="00F74FC8" w:rsidRDefault="008C6B2C" w:rsidP="008C6B2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6D2F0BBF" w14:textId="73107E69" w:rsidR="008C6B2C" w:rsidRDefault="008C6B2C" w:rsidP="008C6B2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5ACE729C" w14:textId="3D0FBD3D" w:rsidR="004C328D" w:rsidRDefault="004C328D" w:rsidP="008C6B2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FDB9C96" w14:textId="4712EEA6" w:rsidR="004C328D" w:rsidRDefault="004C328D" w:rsidP="008C6B2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C5A2D12" w14:textId="4C3638FE" w:rsidR="004C328D" w:rsidRPr="00223D0C" w:rsidRDefault="0083539F" w:rsidP="008C6B2C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223D0C">
        <w:rPr>
          <w:rFonts w:ascii="Book Antiqua" w:hAnsi="Book Antiqua"/>
          <w:b/>
          <w:bCs/>
          <w:smallCaps/>
          <w:sz w:val="26"/>
          <w:szCs w:val="26"/>
        </w:rPr>
        <w:t>Sardegna</w:t>
      </w:r>
    </w:p>
    <w:p w14:paraId="690456D5" w14:textId="6B72D103" w:rsidR="004C328D" w:rsidRPr="00890C92" w:rsidRDefault="0083539F" w:rsidP="008C6B2C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890C92">
        <w:rPr>
          <w:rFonts w:ascii="Book Antiqua" w:hAnsi="Book Antiqua"/>
          <w:sz w:val="26"/>
          <w:szCs w:val="26"/>
        </w:rPr>
        <w:t xml:space="preserve">Giuseppe </w:t>
      </w:r>
      <w:proofErr w:type="spellStart"/>
      <w:r w:rsidRPr="00890C92">
        <w:rPr>
          <w:rFonts w:ascii="Book Antiqua" w:hAnsi="Book Antiqua"/>
          <w:b/>
          <w:bCs/>
          <w:sz w:val="26"/>
          <w:szCs w:val="26"/>
        </w:rPr>
        <w:t>Baturi</w:t>
      </w:r>
      <w:proofErr w:type="spellEnd"/>
      <w:r w:rsidR="004C328D" w:rsidRPr="00890C92">
        <w:rPr>
          <w:rFonts w:ascii="Book Antiqua" w:hAnsi="Book Antiqua"/>
          <w:sz w:val="26"/>
          <w:szCs w:val="26"/>
        </w:rPr>
        <w:t xml:space="preserve"> (</w:t>
      </w:r>
      <w:r w:rsidR="00DA51E4" w:rsidRPr="00890C92">
        <w:rPr>
          <w:rFonts w:ascii="Book Antiqua" w:hAnsi="Book Antiqua"/>
          <w:sz w:val="26"/>
          <w:szCs w:val="26"/>
        </w:rPr>
        <w:t xml:space="preserve">Cagliari, </w:t>
      </w:r>
      <w:r w:rsidR="004C328D" w:rsidRPr="00890C92">
        <w:rPr>
          <w:rFonts w:ascii="Book Antiqua" w:hAnsi="Book Antiqua"/>
          <w:sz w:val="26"/>
          <w:szCs w:val="26"/>
        </w:rPr>
        <w:t>Segretario generale</w:t>
      </w:r>
      <w:r w:rsidRPr="00890C92">
        <w:rPr>
          <w:rFonts w:ascii="Book Antiqua" w:hAnsi="Book Antiqua"/>
          <w:sz w:val="26"/>
          <w:szCs w:val="26"/>
        </w:rPr>
        <w:t xml:space="preserve"> CEI</w:t>
      </w:r>
      <w:r w:rsidR="004C328D" w:rsidRPr="00890C92">
        <w:rPr>
          <w:rFonts w:ascii="Book Antiqua" w:hAnsi="Book Antiqua"/>
          <w:sz w:val="26"/>
          <w:szCs w:val="26"/>
        </w:rPr>
        <w:t>)</w:t>
      </w:r>
    </w:p>
    <w:p w14:paraId="4983B568" w14:textId="77777777" w:rsidR="004C328D" w:rsidRPr="00890C92" w:rsidRDefault="004C328D" w:rsidP="008C6B2C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14:paraId="4CD76779" w14:textId="711ACFBE" w:rsidR="008C6B2C" w:rsidRPr="00890C92" w:rsidRDefault="00506212" w:rsidP="008C6B2C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890C92">
        <w:rPr>
          <w:rFonts w:ascii="Book Antiqua" w:hAnsi="Book Antiqua"/>
          <w:b/>
          <w:bCs/>
          <w:smallCaps/>
          <w:sz w:val="26"/>
          <w:szCs w:val="26"/>
        </w:rPr>
        <w:t>Piemonte</w:t>
      </w:r>
    </w:p>
    <w:p w14:paraId="4887FA45" w14:textId="2CA0A7E2" w:rsidR="00506212" w:rsidRDefault="00506212" w:rsidP="008C6B2C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890C92">
        <w:rPr>
          <w:rFonts w:ascii="Book Antiqua" w:hAnsi="Book Antiqua"/>
          <w:sz w:val="26"/>
          <w:szCs w:val="26"/>
        </w:rPr>
        <w:t>Marco</w:t>
      </w:r>
      <w:r w:rsidRPr="00890C92">
        <w:rPr>
          <w:rFonts w:ascii="Book Antiqua" w:hAnsi="Book Antiqua"/>
          <w:b/>
          <w:bCs/>
          <w:sz w:val="26"/>
          <w:szCs w:val="26"/>
        </w:rPr>
        <w:t xml:space="preserve"> </w:t>
      </w:r>
      <w:proofErr w:type="spellStart"/>
      <w:r w:rsidRPr="00890C92">
        <w:rPr>
          <w:rFonts w:ascii="Book Antiqua" w:hAnsi="Book Antiqua"/>
          <w:b/>
          <w:bCs/>
          <w:sz w:val="26"/>
          <w:szCs w:val="26"/>
        </w:rPr>
        <w:t>Prastaro</w:t>
      </w:r>
      <w:proofErr w:type="spellEnd"/>
      <w:r w:rsidRPr="00890C92">
        <w:rPr>
          <w:rFonts w:ascii="Book Antiqua" w:hAnsi="Book Antiqua"/>
          <w:sz w:val="26"/>
          <w:szCs w:val="26"/>
        </w:rPr>
        <w:t xml:space="preserve"> (Asti)</w:t>
      </w:r>
    </w:p>
    <w:p w14:paraId="111D25CB" w14:textId="48EC6811" w:rsidR="00890C92" w:rsidRPr="00223D0C" w:rsidRDefault="00890C92" w:rsidP="008C6B2C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Roberto </w:t>
      </w:r>
      <w:proofErr w:type="spellStart"/>
      <w:r w:rsidRPr="00890C92">
        <w:rPr>
          <w:rFonts w:ascii="Book Antiqua" w:hAnsi="Book Antiqua"/>
          <w:b/>
          <w:bCs/>
          <w:sz w:val="26"/>
          <w:szCs w:val="26"/>
        </w:rPr>
        <w:t>Repole</w:t>
      </w:r>
      <w:proofErr w:type="spellEnd"/>
      <w:r>
        <w:rPr>
          <w:rFonts w:ascii="Book Antiqua" w:hAnsi="Book Antiqua"/>
          <w:sz w:val="26"/>
          <w:szCs w:val="26"/>
        </w:rPr>
        <w:t xml:space="preserve"> (Torino e Susa)</w:t>
      </w:r>
    </w:p>
    <w:p w14:paraId="43F9C1F2" w14:textId="5F9249E3" w:rsidR="00567468" w:rsidRDefault="00567468" w:rsidP="008C6B2C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14:paraId="052AF18E" w14:textId="0398A15A" w:rsidR="00E51127" w:rsidRPr="00F244BD" w:rsidRDefault="00E51127" w:rsidP="008C6B2C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F244BD">
        <w:rPr>
          <w:rFonts w:ascii="Book Antiqua" w:hAnsi="Book Antiqua"/>
          <w:b/>
          <w:bCs/>
          <w:smallCaps/>
          <w:sz w:val="26"/>
          <w:szCs w:val="26"/>
        </w:rPr>
        <w:t>Liguria</w:t>
      </w:r>
    </w:p>
    <w:p w14:paraId="77EB9CD5" w14:textId="5576DC44" w:rsidR="00E51127" w:rsidRDefault="00E51127" w:rsidP="008C6B2C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E51127">
        <w:rPr>
          <w:rFonts w:ascii="Book Antiqua" w:hAnsi="Book Antiqua"/>
          <w:sz w:val="26"/>
          <w:szCs w:val="26"/>
        </w:rPr>
        <w:t xml:space="preserve">Don Gianfranco </w:t>
      </w:r>
      <w:r w:rsidRPr="00E51127">
        <w:rPr>
          <w:rFonts w:ascii="Book Antiqua" w:hAnsi="Book Antiqua"/>
          <w:b/>
          <w:bCs/>
          <w:sz w:val="26"/>
          <w:szCs w:val="26"/>
        </w:rPr>
        <w:t>Calabrese</w:t>
      </w:r>
      <w:r w:rsidRPr="00E51127">
        <w:rPr>
          <w:rFonts w:ascii="Book Antiqua" w:hAnsi="Book Antiqua"/>
          <w:sz w:val="26"/>
          <w:szCs w:val="26"/>
        </w:rPr>
        <w:t xml:space="preserve"> (Vicario Episcopale </w:t>
      </w:r>
      <w:r w:rsidR="007B205F">
        <w:rPr>
          <w:rFonts w:ascii="Book Antiqua" w:hAnsi="Book Antiqua"/>
          <w:sz w:val="26"/>
          <w:szCs w:val="26"/>
        </w:rPr>
        <w:t xml:space="preserve">di Genova </w:t>
      </w:r>
      <w:r w:rsidRPr="00E51127">
        <w:rPr>
          <w:rFonts w:ascii="Book Antiqua" w:hAnsi="Book Antiqua"/>
          <w:sz w:val="26"/>
          <w:szCs w:val="26"/>
        </w:rPr>
        <w:t>per l’Annuncio del Vangelo e per la Missionarietà)</w:t>
      </w:r>
    </w:p>
    <w:p w14:paraId="6AC9F743" w14:textId="77777777" w:rsidR="00F244BD" w:rsidRDefault="00F244BD" w:rsidP="008C6B2C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14:paraId="194F29AA" w14:textId="3A428EAD" w:rsidR="00F244BD" w:rsidRPr="0003162A" w:rsidRDefault="00F244BD" w:rsidP="008C6B2C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03162A">
        <w:rPr>
          <w:rFonts w:ascii="Book Antiqua" w:hAnsi="Book Antiqua"/>
          <w:b/>
          <w:bCs/>
          <w:smallCaps/>
          <w:sz w:val="26"/>
          <w:szCs w:val="26"/>
        </w:rPr>
        <w:t>Umbria</w:t>
      </w:r>
    </w:p>
    <w:p w14:paraId="2A1E72BD" w14:textId="1D6CEDF8" w:rsidR="00A80DAA" w:rsidRDefault="00A80DAA" w:rsidP="008C6B2C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Ivan </w:t>
      </w:r>
      <w:r w:rsidRPr="00A80DAA">
        <w:rPr>
          <w:rFonts w:ascii="Book Antiqua" w:hAnsi="Book Antiqua"/>
          <w:b/>
          <w:bCs/>
          <w:sz w:val="26"/>
          <w:szCs w:val="26"/>
        </w:rPr>
        <w:t>Maffeis</w:t>
      </w:r>
      <w:r>
        <w:rPr>
          <w:rFonts w:ascii="Book Antiqua" w:hAnsi="Book Antiqua"/>
          <w:sz w:val="26"/>
          <w:szCs w:val="26"/>
        </w:rPr>
        <w:t xml:space="preserve"> (Perugia-Città della Pieve)</w:t>
      </w:r>
    </w:p>
    <w:p w14:paraId="4873FEE2" w14:textId="62D10E5C" w:rsidR="0003162A" w:rsidRDefault="0003162A" w:rsidP="008C6B2C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Vicario Generale Perugia</w:t>
      </w:r>
    </w:p>
    <w:p w14:paraId="4B1926DA" w14:textId="08048F2A" w:rsidR="0003162A" w:rsidRPr="00E51127" w:rsidRDefault="0003162A" w:rsidP="008C6B2C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Vicario Episcopale Perugia</w:t>
      </w:r>
    </w:p>
    <w:p w14:paraId="1541C8FC" w14:textId="77777777" w:rsidR="00E51127" w:rsidRPr="00223D0C" w:rsidRDefault="00E51127" w:rsidP="008C6B2C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14:paraId="37A1CDDF" w14:textId="4FD3F432" w:rsidR="007828BA" w:rsidRPr="00223D0C" w:rsidRDefault="007828BA" w:rsidP="0079012E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223D0C">
        <w:rPr>
          <w:rFonts w:ascii="Book Antiqua" w:hAnsi="Book Antiqua"/>
          <w:b/>
          <w:bCs/>
          <w:smallCaps/>
          <w:sz w:val="26"/>
          <w:szCs w:val="26"/>
        </w:rPr>
        <w:t>Lazio</w:t>
      </w:r>
    </w:p>
    <w:p w14:paraId="114BF171" w14:textId="3711D379" w:rsidR="007828BA" w:rsidRPr="00223D0C" w:rsidRDefault="007828BA" w:rsidP="0079012E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223D0C">
        <w:rPr>
          <w:rFonts w:ascii="Book Antiqua" w:hAnsi="Book Antiqua"/>
          <w:sz w:val="26"/>
          <w:szCs w:val="26"/>
        </w:rPr>
        <w:t xml:space="preserve">Mariano </w:t>
      </w:r>
      <w:r w:rsidRPr="00223D0C">
        <w:rPr>
          <w:rFonts w:ascii="Book Antiqua" w:hAnsi="Book Antiqua"/>
          <w:b/>
          <w:bCs/>
          <w:sz w:val="26"/>
          <w:szCs w:val="26"/>
        </w:rPr>
        <w:t>Crociata</w:t>
      </w:r>
      <w:r w:rsidRPr="00223D0C">
        <w:rPr>
          <w:rFonts w:ascii="Book Antiqua" w:hAnsi="Book Antiqua"/>
          <w:sz w:val="26"/>
          <w:szCs w:val="26"/>
        </w:rPr>
        <w:t xml:space="preserve"> (Latina)</w:t>
      </w:r>
    </w:p>
    <w:p w14:paraId="543D35A8" w14:textId="4B405DE6" w:rsidR="007828BA" w:rsidRPr="00223D0C" w:rsidRDefault="007828BA" w:rsidP="0079012E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14:paraId="7F5F21A9" w14:textId="239232BC" w:rsidR="007828BA" w:rsidRPr="00223D0C" w:rsidRDefault="007828BA" w:rsidP="0079012E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223D0C">
        <w:rPr>
          <w:rFonts w:ascii="Book Antiqua" w:hAnsi="Book Antiqua"/>
          <w:b/>
          <w:bCs/>
          <w:smallCaps/>
          <w:sz w:val="26"/>
          <w:szCs w:val="26"/>
        </w:rPr>
        <w:t>Abruzzo</w:t>
      </w:r>
    </w:p>
    <w:p w14:paraId="3AB10C65" w14:textId="794C4B4D" w:rsidR="00A91956" w:rsidRPr="00223D0C" w:rsidRDefault="00B17905" w:rsidP="0079012E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Antonio</w:t>
      </w:r>
      <w:r w:rsidR="00A91956" w:rsidRPr="00223D0C">
        <w:rPr>
          <w:rFonts w:ascii="Book Antiqua" w:hAnsi="Book Antiqua"/>
          <w:b/>
          <w:bCs/>
          <w:sz w:val="26"/>
          <w:szCs w:val="26"/>
        </w:rPr>
        <w:t xml:space="preserve"> </w:t>
      </w:r>
      <w:r>
        <w:rPr>
          <w:rFonts w:ascii="Book Antiqua" w:hAnsi="Book Antiqua"/>
          <w:b/>
          <w:bCs/>
          <w:sz w:val="26"/>
          <w:szCs w:val="26"/>
        </w:rPr>
        <w:t>D’Angelo</w:t>
      </w:r>
      <w:r w:rsidR="00A91956" w:rsidRPr="00223D0C">
        <w:rPr>
          <w:rFonts w:ascii="Book Antiqua" w:hAnsi="Book Antiqua"/>
          <w:sz w:val="26"/>
          <w:szCs w:val="26"/>
        </w:rPr>
        <w:t xml:space="preserve"> (</w:t>
      </w:r>
      <w:r>
        <w:rPr>
          <w:rFonts w:ascii="Book Antiqua" w:hAnsi="Book Antiqua"/>
          <w:sz w:val="26"/>
          <w:szCs w:val="26"/>
        </w:rPr>
        <w:t>Aquila</w:t>
      </w:r>
      <w:r w:rsidR="00A91956" w:rsidRPr="00223D0C">
        <w:rPr>
          <w:rFonts w:ascii="Book Antiqua" w:hAnsi="Book Antiqua"/>
          <w:sz w:val="26"/>
          <w:szCs w:val="26"/>
        </w:rPr>
        <w:t>)</w:t>
      </w:r>
    </w:p>
    <w:p w14:paraId="6504582B" w14:textId="72B74B40" w:rsidR="00A91956" w:rsidRPr="00223D0C" w:rsidRDefault="00A91956" w:rsidP="0079012E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14:paraId="7CCECA16" w14:textId="0795BD46" w:rsidR="00A91956" w:rsidRPr="00223D0C" w:rsidRDefault="00A91956" w:rsidP="0079012E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223D0C">
        <w:rPr>
          <w:rFonts w:ascii="Book Antiqua" w:hAnsi="Book Antiqua"/>
          <w:b/>
          <w:bCs/>
          <w:smallCaps/>
          <w:sz w:val="26"/>
          <w:szCs w:val="26"/>
        </w:rPr>
        <w:t>Molise</w:t>
      </w:r>
    </w:p>
    <w:p w14:paraId="7D8B98ED" w14:textId="070FA5EF" w:rsidR="00696C37" w:rsidRPr="00223D0C" w:rsidRDefault="00696C37" w:rsidP="00D24331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223D0C">
        <w:rPr>
          <w:rFonts w:ascii="Book Antiqua" w:hAnsi="Book Antiqua"/>
          <w:sz w:val="26"/>
          <w:szCs w:val="26"/>
        </w:rPr>
        <w:t>Claudio</w:t>
      </w:r>
      <w:r w:rsidRPr="00223D0C">
        <w:rPr>
          <w:rFonts w:ascii="Book Antiqua" w:hAnsi="Book Antiqua"/>
          <w:b/>
          <w:bCs/>
          <w:sz w:val="26"/>
          <w:szCs w:val="26"/>
        </w:rPr>
        <w:t xml:space="preserve"> Palumbo</w:t>
      </w:r>
      <w:r w:rsidRPr="00223D0C">
        <w:rPr>
          <w:rFonts w:ascii="Book Antiqua" w:hAnsi="Book Antiqua"/>
          <w:sz w:val="26"/>
          <w:szCs w:val="26"/>
        </w:rPr>
        <w:t xml:space="preserve"> (Trivento)</w:t>
      </w:r>
    </w:p>
    <w:p w14:paraId="59FF42B1" w14:textId="3C868DC6" w:rsidR="008D6F51" w:rsidRPr="00223D0C" w:rsidRDefault="008D6F51" w:rsidP="00856F6F">
      <w:pPr>
        <w:spacing w:after="0" w:line="240" w:lineRule="auto"/>
        <w:jc w:val="both"/>
        <w:rPr>
          <w:rFonts w:ascii="Book Antiqua" w:hAnsi="Book Antiqua"/>
          <w:bCs/>
          <w:sz w:val="26"/>
          <w:szCs w:val="26"/>
        </w:rPr>
      </w:pPr>
    </w:p>
    <w:p w14:paraId="10F9B99A" w14:textId="450C6100" w:rsidR="00856F6F" w:rsidRPr="00223D0C" w:rsidRDefault="00A66920" w:rsidP="00856F6F">
      <w:pPr>
        <w:spacing w:after="0" w:line="240" w:lineRule="auto"/>
        <w:jc w:val="both"/>
        <w:rPr>
          <w:rFonts w:ascii="Book Antiqua" w:hAnsi="Book Antiqua"/>
          <w:b/>
          <w:smallCaps/>
          <w:sz w:val="26"/>
          <w:szCs w:val="26"/>
        </w:rPr>
      </w:pPr>
      <w:r w:rsidRPr="00223D0C">
        <w:rPr>
          <w:rFonts w:ascii="Book Antiqua" w:hAnsi="Book Antiqua"/>
          <w:b/>
          <w:smallCaps/>
          <w:sz w:val="26"/>
          <w:szCs w:val="26"/>
        </w:rPr>
        <w:t>Campania</w:t>
      </w:r>
    </w:p>
    <w:p w14:paraId="06F2181E" w14:textId="4841D8E2" w:rsidR="00A66920" w:rsidRDefault="0019171A" w:rsidP="00856F6F">
      <w:pPr>
        <w:spacing w:after="0" w:line="240" w:lineRule="auto"/>
        <w:jc w:val="both"/>
        <w:rPr>
          <w:rFonts w:ascii="Book Antiqua" w:hAnsi="Book Antiqua"/>
          <w:bCs/>
          <w:sz w:val="26"/>
          <w:szCs w:val="26"/>
        </w:rPr>
      </w:pPr>
      <w:r w:rsidRPr="00223D0C">
        <w:rPr>
          <w:rFonts w:ascii="Book Antiqua" w:hAnsi="Book Antiqua"/>
          <w:bCs/>
          <w:sz w:val="26"/>
          <w:szCs w:val="26"/>
        </w:rPr>
        <w:t xml:space="preserve">Felice </w:t>
      </w:r>
      <w:r w:rsidR="00A66920" w:rsidRPr="00223D0C">
        <w:rPr>
          <w:rFonts w:ascii="Book Antiqua" w:hAnsi="Book Antiqua"/>
          <w:b/>
          <w:sz w:val="26"/>
          <w:szCs w:val="26"/>
        </w:rPr>
        <w:t>Accrocca</w:t>
      </w:r>
      <w:r w:rsidR="002D1897" w:rsidRPr="00223D0C">
        <w:rPr>
          <w:rFonts w:ascii="Book Antiqua" w:hAnsi="Book Antiqua"/>
          <w:bCs/>
          <w:sz w:val="26"/>
          <w:szCs w:val="26"/>
        </w:rPr>
        <w:t xml:space="preserve"> (Benevento)</w:t>
      </w:r>
    </w:p>
    <w:p w14:paraId="1B8ADA6D" w14:textId="4A6769EC" w:rsidR="00625117" w:rsidRPr="00223D0C" w:rsidRDefault="00625117" w:rsidP="00856F6F">
      <w:pPr>
        <w:spacing w:after="0" w:line="240" w:lineRule="auto"/>
        <w:jc w:val="both"/>
        <w:rPr>
          <w:rFonts w:ascii="Book Antiqua" w:hAnsi="Book Antiqua"/>
          <w:bCs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 xml:space="preserve">Sergio </w:t>
      </w:r>
      <w:r w:rsidRPr="00625117">
        <w:rPr>
          <w:rFonts w:ascii="Book Antiqua" w:hAnsi="Book Antiqua"/>
          <w:b/>
          <w:sz w:val="26"/>
          <w:szCs w:val="26"/>
        </w:rPr>
        <w:t>Melillo</w:t>
      </w:r>
      <w:r>
        <w:rPr>
          <w:rFonts w:ascii="Book Antiqua" w:hAnsi="Book Antiqua"/>
          <w:bCs/>
          <w:sz w:val="26"/>
          <w:szCs w:val="26"/>
        </w:rPr>
        <w:t xml:space="preserve"> (Ariano Irpino-Lacedonia)</w:t>
      </w:r>
    </w:p>
    <w:p w14:paraId="2ADFEC1C" w14:textId="6B2D7D92" w:rsidR="0050456E" w:rsidRPr="00223D0C" w:rsidRDefault="0050456E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223D0C">
        <w:rPr>
          <w:rFonts w:ascii="Book Antiqua" w:hAnsi="Book Antiqua"/>
          <w:sz w:val="26"/>
          <w:szCs w:val="26"/>
        </w:rPr>
        <w:t xml:space="preserve">Pasquale </w:t>
      </w:r>
      <w:r w:rsidRPr="00223D0C">
        <w:rPr>
          <w:rFonts w:ascii="Book Antiqua" w:hAnsi="Book Antiqua"/>
          <w:b/>
          <w:bCs/>
          <w:sz w:val="26"/>
          <w:szCs w:val="26"/>
        </w:rPr>
        <w:t>Cascio</w:t>
      </w:r>
      <w:r w:rsidRPr="00223D0C">
        <w:rPr>
          <w:rFonts w:ascii="Book Antiqua" w:hAnsi="Book Antiqua"/>
          <w:sz w:val="26"/>
          <w:szCs w:val="26"/>
        </w:rPr>
        <w:t xml:space="preserve"> (Sant’Angelo dei Lombardi)</w:t>
      </w:r>
    </w:p>
    <w:p w14:paraId="0FF04C16" w14:textId="441669A6" w:rsidR="003F31D2" w:rsidRPr="00223D0C" w:rsidRDefault="003F31D2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223D0C">
        <w:rPr>
          <w:rFonts w:ascii="Book Antiqua" w:hAnsi="Book Antiqua"/>
          <w:sz w:val="26"/>
          <w:szCs w:val="26"/>
        </w:rPr>
        <w:t xml:space="preserve">Antonio </w:t>
      </w:r>
      <w:r w:rsidRPr="00223D0C">
        <w:rPr>
          <w:rFonts w:ascii="Book Antiqua" w:hAnsi="Book Antiqua"/>
          <w:b/>
          <w:bCs/>
          <w:sz w:val="26"/>
          <w:szCs w:val="26"/>
        </w:rPr>
        <w:t>De Luca</w:t>
      </w:r>
      <w:r w:rsidRPr="00223D0C">
        <w:rPr>
          <w:rFonts w:ascii="Book Antiqua" w:hAnsi="Book Antiqua"/>
          <w:sz w:val="26"/>
          <w:szCs w:val="26"/>
        </w:rPr>
        <w:t xml:space="preserve"> (Teggiano)</w:t>
      </w:r>
    </w:p>
    <w:p w14:paraId="62B4FE23" w14:textId="07AE8E75" w:rsidR="00E06220" w:rsidRPr="00223D0C" w:rsidRDefault="00E06220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223D0C">
        <w:rPr>
          <w:rFonts w:ascii="Book Antiqua" w:hAnsi="Book Antiqua"/>
          <w:sz w:val="26"/>
          <w:szCs w:val="26"/>
        </w:rPr>
        <w:t xml:space="preserve">Antonio </w:t>
      </w:r>
      <w:r w:rsidRPr="00223D0C">
        <w:rPr>
          <w:rFonts w:ascii="Book Antiqua" w:hAnsi="Book Antiqua"/>
          <w:b/>
          <w:bCs/>
          <w:sz w:val="26"/>
          <w:szCs w:val="26"/>
        </w:rPr>
        <w:t>Di Donna</w:t>
      </w:r>
      <w:r w:rsidRPr="00223D0C">
        <w:rPr>
          <w:rFonts w:ascii="Book Antiqua" w:hAnsi="Book Antiqua"/>
          <w:sz w:val="26"/>
          <w:szCs w:val="26"/>
        </w:rPr>
        <w:t xml:space="preserve"> (Acerra)</w:t>
      </w:r>
    </w:p>
    <w:p w14:paraId="1ED55023" w14:textId="1AE29A5C" w:rsidR="0050456E" w:rsidRPr="00223D0C" w:rsidRDefault="00CB79AE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223D0C">
        <w:rPr>
          <w:rFonts w:ascii="Book Antiqua" w:hAnsi="Book Antiqua"/>
          <w:sz w:val="26"/>
          <w:szCs w:val="26"/>
        </w:rPr>
        <w:t xml:space="preserve">Giuseppe </w:t>
      </w:r>
      <w:proofErr w:type="spellStart"/>
      <w:r w:rsidRPr="00223D0C">
        <w:rPr>
          <w:rFonts w:ascii="Book Antiqua" w:hAnsi="Book Antiqua"/>
          <w:b/>
          <w:bCs/>
          <w:sz w:val="26"/>
          <w:szCs w:val="26"/>
        </w:rPr>
        <w:t>Mazzafaro</w:t>
      </w:r>
      <w:proofErr w:type="spellEnd"/>
      <w:r w:rsidRPr="00223D0C">
        <w:rPr>
          <w:rFonts w:ascii="Book Antiqua" w:hAnsi="Book Antiqua"/>
          <w:sz w:val="26"/>
          <w:szCs w:val="26"/>
        </w:rPr>
        <w:t xml:space="preserve"> (Cerreto)</w:t>
      </w:r>
    </w:p>
    <w:p w14:paraId="00CD3723" w14:textId="6F0E2C06" w:rsidR="00EF66ED" w:rsidRPr="00223D0C" w:rsidRDefault="00EF66ED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223D0C">
        <w:rPr>
          <w:rFonts w:ascii="Book Antiqua" w:hAnsi="Book Antiqua"/>
          <w:sz w:val="26"/>
          <w:szCs w:val="26"/>
        </w:rPr>
        <w:t xml:space="preserve">Riccardo </w:t>
      </w:r>
      <w:r w:rsidRPr="00223D0C">
        <w:rPr>
          <w:rFonts w:ascii="Book Antiqua" w:hAnsi="Book Antiqua"/>
          <w:b/>
          <w:bCs/>
          <w:sz w:val="26"/>
          <w:szCs w:val="26"/>
        </w:rPr>
        <w:t>Guariglia</w:t>
      </w:r>
      <w:r w:rsidRPr="00223D0C">
        <w:rPr>
          <w:rFonts w:ascii="Book Antiqua" w:hAnsi="Book Antiqua"/>
          <w:sz w:val="26"/>
          <w:szCs w:val="26"/>
        </w:rPr>
        <w:t xml:space="preserve"> (Abate di Montevergine)</w:t>
      </w:r>
    </w:p>
    <w:p w14:paraId="434B9D91" w14:textId="77777777" w:rsidR="00DA51E4" w:rsidRPr="00223D0C" w:rsidRDefault="00DA51E4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14:paraId="0CCAAC8F" w14:textId="0A3C351F" w:rsidR="00E30598" w:rsidRPr="00223D0C" w:rsidRDefault="00E30598" w:rsidP="002D1897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223D0C">
        <w:rPr>
          <w:rFonts w:ascii="Book Antiqua" w:hAnsi="Book Antiqua"/>
          <w:b/>
          <w:bCs/>
          <w:smallCaps/>
          <w:sz w:val="26"/>
          <w:szCs w:val="26"/>
        </w:rPr>
        <w:t>Puglia</w:t>
      </w:r>
    </w:p>
    <w:p w14:paraId="0E078BD1" w14:textId="48C28393" w:rsidR="00634AC2" w:rsidRPr="00223D0C" w:rsidRDefault="0083539F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223D0C">
        <w:rPr>
          <w:rFonts w:ascii="Book Antiqua" w:hAnsi="Book Antiqua"/>
          <w:sz w:val="26"/>
          <w:szCs w:val="26"/>
        </w:rPr>
        <w:t>Sabino</w:t>
      </w:r>
      <w:r w:rsidR="00634AC2" w:rsidRPr="00223D0C">
        <w:rPr>
          <w:rFonts w:ascii="Book Antiqua" w:hAnsi="Book Antiqua"/>
          <w:sz w:val="26"/>
          <w:szCs w:val="26"/>
        </w:rPr>
        <w:t xml:space="preserve"> </w:t>
      </w:r>
      <w:r w:rsidRPr="00223D0C">
        <w:rPr>
          <w:rFonts w:ascii="Book Antiqua" w:hAnsi="Book Antiqua"/>
          <w:b/>
          <w:bCs/>
          <w:sz w:val="26"/>
          <w:szCs w:val="26"/>
        </w:rPr>
        <w:t>Iannuzzi</w:t>
      </w:r>
      <w:r w:rsidR="00634AC2" w:rsidRPr="00223D0C">
        <w:rPr>
          <w:rFonts w:ascii="Book Antiqua" w:hAnsi="Book Antiqua"/>
          <w:sz w:val="26"/>
          <w:szCs w:val="26"/>
        </w:rPr>
        <w:t xml:space="preserve"> (C</w:t>
      </w:r>
      <w:r w:rsidRPr="00223D0C">
        <w:rPr>
          <w:rFonts w:ascii="Book Antiqua" w:hAnsi="Book Antiqua"/>
          <w:sz w:val="26"/>
          <w:szCs w:val="26"/>
        </w:rPr>
        <w:t>astellanet</w:t>
      </w:r>
      <w:r w:rsidR="00634AC2" w:rsidRPr="00223D0C">
        <w:rPr>
          <w:rFonts w:ascii="Book Antiqua" w:hAnsi="Book Antiqua"/>
          <w:sz w:val="26"/>
          <w:szCs w:val="26"/>
        </w:rPr>
        <w:t>a)</w:t>
      </w:r>
    </w:p>
    <w:p w14:paraId="1026957E" w14:textId="77777777" w:rsidR="00825A88" w:rsidRPr="00223D0C" w:rsidRDefault="00825A88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14:paraId="2472B4EC" w14:textId="290C7C36" w:rsidR="00AF54D5" w:rsidRPr="00223D0C" w:rsidRDefault="00AF54D5" w:rsidP="002D1897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223D0C">
        <w:rPr>
          <w:rFonts w:ascii="Book Antiqua" w:hAnsi="Book Antiqua"/>
          <w:b/>
          <w:bCs/>
          <w:smallCaps/>
          <w:sz w:val="26"/>
          <w:szCs w:val="26"/>
        </w:rPr>
        <w:t>Basilicata</w:t>
      </w:r>
    </w:p>
    <w:p w14:paraId="1D134EA3" w14:textId="5E7C2CE9" w:rsidR="0083539F" w:rsidRPr="00223D0C" w:rsidRDefault="0077275E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Vicario generale</w:t>
      </w:r>
      <w:r w:rsidR="0083539F" w:rsidRPr="00223D0C">
        <w:rPr>
          <w:rFonts w:ascii="Book Antiqua" w:hAnsi="Book Antiqua"/>
          <w:sz w:val="26"/>
          <w:szCs w:val="26"/>
        </w:rPr>
        <w:t xml:space="preserve"> Melfi-Rapolla</w:t>
      </w:r>
    </w:p>
    <w:p w14:paraId="1BD368E8" w14:textId="77777777" w:rsidR="00825A88" w:rsidRPr="00223D0C" w:rsidRDefault="00825A88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14:paraId="7BE5FC7A" w14:textId="00090B8E" w:rsidR="00634AC2" w:rsidRPr="00223D0C" w:rsidRDefault="00634AC2" w:rsidP="002D1897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223D0C">
        <w:rPr>
          <w:rFonts w:ascii="Book Antiqua" w:hAnsi="Book Antiqua"/>
          <w:b/>
          <w:bCs/>
          <w:smallCaps/>
          <w:sz w:val="26"/>
          <w:szCs w:val="26"/>
        </w:rPr>
        <w:t>Calabria</w:t>
      </w:r>
    </w:p>
    <w:p w14:paraId="2454E701" w14:textId="7DC870A8" w:rsidR="00B96AB7" w:rsidRDefault="00B96AB7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223D0C">
        <w:rPr>
          <w:rFonts w:ascii="Book Antiqua" w:hAnsi="Book Antiqua"/>
          <w:sz w:val="26"/>
          <w:szCs w:val="26"/>
        </w:rPr>
        <w:t xml:space="preserve">Francesco </w:t>
      </w:r>
      <w:r w:rsidRPr="00223D0C">
        <w:rPr>
          <w:rFonts w:ascii="Book Antiqua" w:hAnsi="Book Antiqua"/>
          <w:b/>
          <w:bCs/>
          <w:sz w:val="26"/>
          <w:szCs w:val="26"/>
        </w:rPr>
        <w:t>Savino</w:t>
      </w:r>
      <w:r w:rsidRPr="00223D0C">
        <w:rPr>
          <w:rFonts w:ascii="Book Antiqua" w:hAnsi="Book Antiqua"/>
          <w:sz w:val="26"/>
          <w:szCs w:val="26"/>
        </w:rPr>
        <w:t xml:space="preserve"> (Cassano</w:t>
      </w:r>
      <w:r w:rsidR="00677DB3">
        <w:rPr>
          <w:rFonts w:ascii="Book Antiqua" w:hAnsi="Book Antiqua"/>
          <w:sz w:val="26"/>
          <w:szCs w:val="26"/>
        </w:rPr>
        <w:t xml:space="preserve"> all’Jonio</w:t>
      </w:r>
      <w:r w:rsidRPr="00223D0C">
        <w:rPr>
          <w:rFonts w:ascii="Book Antiqua" w:hAnsi="Book Antiqua"/>
          <w:sz w:val="26"/>
          <w:szCs w:val="26"/>
        </w:rPr>
        <w:t>)</w:t>
      </w:r>
    </w:p>
    <w:p w14:paraId="14A308ED" w14:textId="1AAC13F5" w:rsidR="000D759D" w:rsidRPr="00223D0C" w:rsidRDefault="000D759D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Collaboratore mons. </w:t>
      </w:r>
      <w:r w:rsidRPr="000D759D">
        <w:rPr>
          <w:rFonts w:ascii="Book Antiqua" w:hAnsi="Book Antiqua"/>
          <w:b/>
          <w:bCs/>
          <w:sz w:val="26"/>
          <w:szCs w:val="26"/>
        </w:rPr>
        <w:t>Savino</w:t>
      </w:r>
    </w:p>
    <w:p w14:paraId="396E4691" w14:textId="20D0CD75" w:rsidR="00DA51E4" w:rsidRPr="00677DB3" w:rsidRDefault="00DA51E4" w:rsidP="00DA51E4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677DB3">
        <w:rPr>
          <w:rFonts w:ascii="Book Antiqua" w:hAnsi="Book Antiqua"/>
          <w:sz w:val="26"/>
          <w:szCs w:val="26"/>
        </w:rPr>
        <w:t xml:space="preserve">Fortunato </w:t>
      </w:r>
      <w:r w:rsidRPr="00677DB3">
        <w:rPr>
          <w:rFonts w:ascii="Book Antiqua" w:hAnsi="Book Antiqua"/>
          <w:b/>
          <w:bCs/>
          <w:sz w:val="26"/>
          <w:szCs w:val="26"/>
        </w:rPr>
        <w:t>Morrone</w:t>
      </w:r>
      <w:r w:rsidRPr="00677DB3">
        <w:rPr>
          <w:rFonts w:ascii="Book Antiqua" w:hAnsi="Book Antiqua"/>
          <w:sz w:val="26"/>
          <w:szCs w:val="26"/>
        </w:rPr>
        <w:t xml:space="preserve"> (Reggio Calabria)</w:t>
      </w:r>
    </w:p>
    <w:p w14:paraId="0566CA90" w14:textId="5299E402" w:rsidR="00DE5629" w:rsidRPr="00223D0C" w:rsidRDefault="00DE5629" w:rsidP="00DA51E4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677DB3">
        <w:rPr>
          <w:rFonts w:ascii="Book Antiqua" w:hAnsi="Book Antiqua"/>
          <w:sz w:val="26"/>
          <w:szCs w:val="26"/>
        </w:rPr>
        <w:t>Uno dei vicari episcopali di Reggio Calabria</w:t>
      </w:r>
    </w:p>
    <w:p w14:paraId="54B2DD6F" w14:textId="3B97D775" w:rsidR="00DA51E4" w:rsidRDefault="00143588" w:rsidP="00DA51E4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Francesc</w:t>
      </w:r>
      <w:r w:rsidR="00DA51E4" w:rsidRPr="00223D0C">
        <w:rPr>
          <w:rFonts w:ascii="Book Antiqua" w:hAnsi="Book Antiqua"/>
          <w:sz w:val="26"/>
          <w:szCs w:val="26"/>
        </w:rPr>
        <w:t xml:space="preserve">o </w:t>
      </w:r>
      <w:r>
        <w:rPr>
          <w:rFonts w:ascii="Book Antiqua" w:hAnsi="Book Antiqua"/>
          <w:b/>
          <w:bCs/>
          <w:sz w:val="26"/>
          <w:szCs w:val="26"/>
        </w:rPr>
        <w:t>Oliva</w:t>
      </w:r>
      <w:r w:rsidR="00DA51E4" w:rsidRPr="00223D0C">
        <w:rPr>
          <w:rFonts w:ascii="Book Antiqua" w:hAnsi="Book Antiqua"/>
          <w:sz w:val="26"/>
          <w:szCs w:val="26"/>
        </w:rPr>
        <w:t xml:space="preserve"> (</w:t>
      </w:r>
      <w:r>
        <w:rPr>
          <w:rFonts w:ascii="Book Antiqua" w:hAnsi="Book Antiqua"/>
          <w:sz w:val="26"/>
          <w:szCs w:val="26"/>
        </w:rPr>
        <w:t>Locri</w:t>
      </w:r>
      <w:r w:rsidR="00DA51E4" w:rsidRPr="00223D0C">
        <w:rPr>
          <w:rFonts w:ascii="Book Antiqua" w:hAnsi="Book Antiqua"/>
          <w:sz w:val="26"/>
          <w:szCs w:val="26"/>
        </w:rPr>
        <w:t>-</w:t>
      </w:r>
      <w:r>
        <w:rPr>
          <w:rFonts w:ascii="Book Antiqua" w:hAnsi="Book Antiqua"/>
          <w:sz w:val="26"/>
          <w:szCs w:val="26"/>
        </w:rPr>
        <w:t>Gerace</w:t>
      </w:r>
      <w:r w:rsidR="00DA51E4" w:rsidRPr="00223D0C">
        <w:rPr>
          <w:rFonts w:ascii="Book Antiqua" w:hAnsi="Book Antiqua"/>
          <w:sz w:val="26"/>
          <w:szCs w:val="26"/>
        </w:rPr>
        <w:t>)</w:t>
      </w:r>
    </w:p>
    <w:p w14:paraId="71514E39" w14:textId="54E61ACE" w:rsidR="00F244BD" w:rsidRDefault="00F244BD" w:rsidP="00DA51E4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Stefano </w:t>
      </w:r>
      <w:r w:rsidRPr="00F244BD">
        <w:rPr>
          <w:rFonts w:ascii="Book Antiqua" w:hAnsi="Book Antiqua"/>
          <w:b/>
          <w:bCs/>
          <w:sz w:val="26"/>
          <w:szCs w:val="26"/>
        </w:rPr>
        <w:t>Rega</w:t>
      </w:r>
      <w:r>
        <w:rPr>
          <w:rFonts w:ascii="Book Antiqua" w:hAnsi="Book Antiqua"/>
          <w:sz w:val="26"/>
          <w:szCs w:val="26"/>
        </w:rPr>
        <w:t xml:space="preserve"> (San Marco Argentano-Scalea)</w:t>
      </w:r>
    </w:p>
    <w:p w14:paraId="68C925CF" w14:textId="31468BEA" w:rsidR="002C34C7" w:rsidRPr="00223D0C" w:rsidRDefault="002C34C7" w:rsidP="00DA51E4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Gianni </w:t>
      </w:r>
      <w:r w:rsidRPr="00CA1726">
        <w:rPr>
          <w:rFonts w:ascii="Book Antiqua" w:hAnsi="Book Antiqua"/>
          <w:b/>
          <w:bCs/>
          <w:sz w:val="26"/>
          <w:szCs w:val="26"/>
        </w:rPr>
        <w:t>Checchinato</w:t>
      </w:r>
      <w:r>
        <w:rPr>
          <w:rFonts w:ascii="Book Antiqua" w:hAnsi="Book Antiqua"/>
          <w:sz w:val="26"/>
          <w:szCs w:val="26"/>
        </w:rPr>
        <w:t xml:space="preserve"> (Cosenza</w:t>
      </w:r>
      <w:r w:rsidR="00CA1726">
        <w:rPr>
          <w:rFonts w:ascii="Book Antiqua" w:hAnsi="Book Antiqua"/>
          <w:sz w:val="26"/>
          <w:szCs w:val="26"/>
        </w:rPr>
        <w:t>)</w:t>
      </w:r>
    </w:p>
    <w:p w14:paraId="4C3ED144" w14:textId="20EF0854" w:rsidR="00FB7F82" w:rsidRPr="00223D0C" w:rsidRDefault="00FB7F82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14:paraId="4023B76F" w14:textId="5C1AF254" w:rsidR="007544E1" w:rsidRPr="00223D0C" w:rsidRDefault="007544E1" w:rsidP="002D1897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223D0C">
        <w:rPr>
          <w:rFonts w:ascii="Book Antiqua" w:hAnsi="Book Antiqua"/>
          <w:b/>
          <w:bCs/>
          <w:smallCaps/>
          <w:sz w:val="26"/>
          <w:szCs w:val="26"/>
        </w:rPr>
        <w:t>Emilia Romagna</w:t>
      </w:r>
    </w:p>
    <w:p w14:paraId="10CF5F74" w14:textId="4F93B84D" w:rsidR="007544E1" w:rsidRPr="00223D0C" w:rsidRDefault="007544E1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223D0C">
        <w:rPr>
          <w:rFonts w:ascii="Book Antiqua" w:hAnsi="Book Antiqua"/>
          <w:sz w:val="26"/>
          <w:szCs w:val="26"/>
        </w:rPr>
        <w:t xml:space="preserve">Matteo </w:t>
      </w:r>
      <w:r w:rsidRPr="00223D0C">
        <w:rPr>
          <w:rFonts w:ascii="Book Antiqua" w:hAnsi="Book Antiqua"/>
          <w:b/>
          <w:bCs/>
          <w:sz w:val="26"/>
          <w:szCs w:val="26"/>
        </w:rPr>
        <w:t>Zuppi</w:t>
      </w:r>
      <w:r w:rsidRPr="00223D0C">
        <w:rPr>
          <w:rFonts w:ascii="Book Antiqua" w:hAnsi="Book Antiqua"/>
          <w:sz w:val="26"/>
          <w:szCs w:val="26"/>
        </w:rPr>
        <w:t xml:space="preserve"> (Bologna, Presidente CEI)</w:t>
      </w:r>
    </w:p>
    <w:p w14:paraId="106BC9AC" w14:textId="2C3CCB30" w:rsidR="007544E1" w:rsidRPr="00223D0C" w:rsidRDefault="007544E1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223D0C">
        <w:rPr>
          <w:rFonts w:ascii="Book Antiqua" w:hAnsi="Book Antiqua"/>
          <w:sz w:val="26"/>
          <w:szCs w:val="26"/>
        </w:rPr>
        <w:t xml:space="preserve">Giovanni </w:t>
      </w:r>
      <w:proofErr w:type="spellStart"/>
      <w:r w:rsidRPr="00223D0C">
        <w:rPr>
          <w:rFonts w:ascii="Book Antiqua" w:hAnsi="Book Antiqua"/>
          <w:b/>
          <w:bCs/>
          <w:sz w:val="26"/>
          <w:szCs w:val="26"/>
        </w:rPr>
        <w:t>Mosciatti</w:t>
      </w:r>
      <w:proofErr w:type="spellEnd"/>
      <w:r w:rsidRPr="00223D0C">
        <w:rPr>
          <w:rFonts w:ascii="Book Antiqua" w:hAnsi="Book Antiqua"/>
          <w:sz w:val="26"/>
          <w:szCs w:val="26"/>
        </w:rPr>
        <w:t xml:space="preserve"> (Imola)</w:t>
      </w:r>
    </w:p>
    <w:p w14:paraId="334BC4BC" w14:textId="48479460" w:rsidR="007544E1" w:rsidRPr="00223D0C" w:rsidRDefault="007544E1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</w:p>
    <w:p w14:paraId="7D13F685" w14:textId="588A5199" w:rsidR="007544E1" w:rsidRPr="00223D0C" w:rsidRDefault="007544E1" w:rsidP="002D1897">
      <w:pPr>
        <w:spacing w:after="0" w:line="240" w:lineRule="auto"/>
        <w:jc w:val="both"/>
        <w:rPr>
          <w:rFonts w:ascii="Book Antiqua" w:hAnsi="Book Antiqua"/>
          <w:b/>
          <w:bCs/>
          <w:smallCaps/>
          <w:sz w:val="26"/>
          <w:szCs w:val="26"/>
        </w:rPr>
      </w:pPr>
      <w:r w:rsidRPr="00223D0C">
        <w:rPr>
          <w:rFonts w:ascii="Book Antiqua" w:hAnsi="Book Antiqua"/>
          <w:b/>
          <w:bCs/>
          <w:smallCaps/>
          <w:sz w:val="26"/>
          <w:szCs w:val="26"/>
        </w:rPr>
        <w:t>Toscana</w:t>
      </w:r>
    </w:p>
    <w:p w14:paraId="4D694B80" w14:textId="2A1D01B5" w:rsidR="007544E1" w:rsidRPr="0003162A" w:rsidRDefault="007544E1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03162A">
        <w:rPr>
          <w:rFonts w:ascii="Book Antiqua" w:hAnsi="Book Antiqua"/>
          <w:sz w:val="26"/>
          <w:szCs w:val="26"/>
        </w:rPr>
        <w:t xml:space="preserve">Mario </w:t>
      </w:r>
      <w:r w:rsidRPr="0003162A">
        <w:rPr>
          <w:rFonts w:ascii="Book Antiqua" w:hAnsi="Book Antiqua"/>
          <w:b/>
          <w:bCs/>
          <w:sz w:val="26"/>
          <w:szCs w:val="26"/>
        </w:rPr>
        <w:t>Vaccari</w:t>
      </w:r>
      <w:r w:rsidRPr="0003162A">
        <w:rPr>
          <w:rFonts w:ascii="Book Antiqua" w:hAnsi="Book Antiqua"/>
          <w:sz w:val="26"/>
          <w:szCs w:val="26"/>
        </w:rPr>
        <w:t xml:space="preserve"> (Massa Carrara)</w:t>
      </w:r>
    </w:p>
    <w:p w14:paraId="35D7534C" w14:textId="74216DE3" w:rsidR="00BF4EA4" w:rsidRDefault="00106CDB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03162A">
        <w:rPr>
          <w:rFonts w:ascii="Book Antiqua" w:hAnsi="Book Antiqua"/>
          <w:sz w:val="26"/>
          <w:szCs w:val="26"/>
        </w:rPr>
        <w:t>Don</w:t>
      </w:r>
      <w:r w:rsidR="00BF4EA4" w:rsidRPr="0003162A">
        <w:rPr>
          <w:rFonts w:ascii="Book Antiqua" w:hAnsi="Book Antiqua"/>
          <w:sz w:val="26"/>
          <w:szCs w:val="26"/>
        </w:rPr>
        <w:t xml:space="preserve"> </w:t>
      </w:r>
      <w:r w:rsidRPr="0003162A">
        <w:rPr>
          <w:rFonts w:ascii="Book Antiqua" w:hAnsi="Book Antiqua"/>
          <w:b/>
          <w:bCs/>
          <w:sz w:val="26"/>
          <w:szCs w:val="26"/>
        </w:rPr>
        <w:t>Piero Albanesi</w:t>
      </w:r>
      <w:r w:rsidR="00BF4EA4" w:rsidRPr="0003162A">
        <w:rPr>
          <w:rFonts w:ascii="Book Antiqua" w:hAnsi="Book Antiqua"/>
          <w:sz w:val="26"/>
          <w:szCs w:val="26"/>
        </w:rPr>
        <w:t xml:space="preserve"> (</w:t>
      </w:r>
      <w:r w:rsidR="004C697B" w:rsidRPr="0003162A">
        <w:rPr>
          <w:rFonts w:ascii="Book Antiqua" w:hAnsi="Book Antiqua"/>
          <w:sz w:val="26"/>
          <w:szCs w:val="26"/>
        </w:rPr>
        <w:t>Massa Carrara</w:t>
      </w:r>
      <w:r w:rsidR="002C34C7">
        <w:rPr>
          <w:rFonts w:ascii="Book Antiqua" w:hAnsi="Book Antiqua"/>
          <w:sz w:val="26"/>
          <w:szCs w:val="26"/>
        </w:rPr>
        <w:t>,</w:t>
      </w:r>
      <w:r w:rsidR="004C697B" w:rsidRPr="0003162A">
        <w:rPr>
          <w:rFonts w:ascii="Book Antiqua" w:hAnsi="Book Antiqua"/>
          <w:sz w:val="26"/>
          <w:szCs w:val="26"/>
        </w:rPr>
        <w:t xml:space="preserve"> </w:t>
      </w:r>
      <w:r w:rsidRPr="0003162A">
        <w:rPr>
          <w:rFonts w:ascii="Book Antiqua" w:hAnsi="Book Antiqua"/>
          <w:sz w:val="26"/>
          <w:szCs w:val="26"/>
        </w:rPr>
        <w:t>vicario episcopale per il territorio</w:t>
      </w:r>
      <w:r w:rsidR="00BF4EA4" w:rsidRPr="0003162A">
        <w:rPr>
          <w:rFonts w:ascii="Book Antiqua" w:hAnsi="Book Antiqua"/>
          <w:sz w:val="26"/>
          <w:szCs w:val="26"/>
        </w:rPr>
        <w:t>)</w:t>
      </w:r>
    </w:p>
    <w:p w14:paraId="1FDE88F5" w14:textId="365CD278" w:rsidR="0003162A" w:rsidRPr="00F74FC8" w:rsidRDefault="004C697B" w:rsidP="002D1897">
      <w:p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Cristiano </w:t>
      </w:r>
      <w:r w:rsidRPr="00B46A2F">
        <w:rPr>
          <w:rFonts w:ascii="Book Antiqua" w:hAnsi="Book Antiqua"/>
          <w:b/>
          <w:bCs/>
          <w:sz w:val="26"/>
          <w:szCs w:val="26"/>
        </w:rPr>
        <w:t>D’Angelo</w:t>
      </w:r>
      <w:r>
        <w:rPr>
          <w:rFonts w:ascii="Book Antiqua" w:hAnsi="Book Antiqua"/>
          <w:sz w:val="26"/>
          <w:szCs w:val="26"/>
        </w:rPr>
        <w:t xml:space="preserve"> (Pistoia, vicario </w:t>
      </w:r>
      <w:r w:rsidR="002C34C7">
        <w:rPr>
          <w:rFonts w:ascii="Book Antiqua" w:hAnsi="Book Antiqua"/>
          <w:sz w:val="26"/>
          <w:szCs w:val="26"/>
        </w:rPr>
        <w:t>g</w:t>
      </w:r>
      <w:r>
        <w:rPr>
          <w:rFonts w:ascii="Book Antiqua" w:hAnsi="Book Antiqua"/>
          <w:sz w:val="26"/>
          <w:szCs w:val="26"/>
        </w:rPr>
        <w:t>enerale</w:t>
      </w:r>
      <w:r w:rsidR="002C34C7">
        <w:rPr>
          <w:rFonts w:ascii="Book Antiqua" w:hAnsi="Book Antiqua"/>
          <w:sz w:val="26"/>
          <w:szCs w:val="26"/>
        </w:rPr>
        <w:t>)</w:t>
      </w:r>
    </w:p>
    <w:sectPr w:rsidR="0003162A" w:rsidRPr="00F74FC8" w:rsidSect="00345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B2"/>
    <w:rsid w:val="00006010"/>
    <w:rsid w:val="00006340"/>
    <w:rsid w:val="00007DA7"/>
    <w:rsid w:val="00016F42"/>
    <w:rsid w:val="0003162A"/>
    <w:rsid w:val="00040A8D"/>
    <w:rsid w:val="00061A39"/>
    <w:rsid w:val="000746D4"/>
    <w:rsid w:val="00080B0C"/>
    <w:rsid w:val="00084A7B"/>
    <w:rsid w:val="00085596"/>
    <w:rsid w:val="000957FC"/>
    <w:rsid w:val="000B126C"/>
    <w:rsid w:val="000D759D"/>
    <w:rsid w:val="00106CDB"/>
    <w:rsid w:val="00110229"/>
    <w:rsid w:val="00122A56"/>
    <w:rsid w:val="00124804"/>
    <w:rsid w:val="001251AB"/>
    <w:rsid w:val="00143588"/>
    <w:rsid w:val="001471E2"/>
    <w:rsid w:val="00160B39"/>
    <w:rsid w:val="00163016"/>
    <w:rsid w:val="0017197A"/>
    <w:rsid w:val="00176334"/>
    <w:rsid w:val="0019171A"/>
    <w:rsid w:val="001E1123"/>
    <w:rsid w:val="001F7B43"/>
    <w:rsid w:val="00201793"/>
    <w:rsid w:val="00206EB2"/>
    <w:rsid w:val="00223D0C"/>
    <w:rsid w:val="0022793F"/>
    <w:rsid w:val="00244FFD"/>
    <w:rsid w:val="00255EEC"/>
    <w:rsid w:val="00286067"/>
    <w:rsid w:val="00291996"/>
    <w:rsid w:val="002A51BA"/>
    <w:rsid w:val="002B5D80"/>
    <w:rsid w:val="002C34C7"/>
    <w:rsid w:val="002D1897"/>
    <w:rsid w:val="00322A4B"/>
    <w:rsid w:val="00333F8C"/>
    <w:rsid w:val="00345B37"/>
    <w:rsid w:val="003550D7"/>
    <w:rsid w:val="00381136"/>
    <w:rsid w:val="003A70B0"/>
    <w:rsid w:val="003B15F2"/>
    <w:rsid w:val="003B3F9D"/>
    <w:rsid w:val="003E0284"/>
    <w:rsid w:val="003E0827"/>
    <w:rsid w:val="003F31D2"/>
    <w:rsid w:val="004015DB"/>
    <w:rsid w:val="00407BB1"/>
    <w:rsid w:val="00412F60"/>
    <w:rsid w:val="0045094E"/>
    <w:rsid w:val="004563A7"/>
    <w:rsid w:val="00457EFB"/>
    <w:rsid w:val="004733F6"/>
    <w:rsid w:val="004A40DA"/>
    <w:rsid w:val="004C328D"/>
    <w:rsid w:val="004C697B"/>
    <w:rsid w:val="004D5E8A"/>
    <w:rsid w:val="004F0FD5"/>
    <w:rsid w:val="004F4A53"/>
    <w:rsid w:val="0050456E"/>
    <w:rsid w:val="00506212"/>
    <w:rsid w:val="00527332"/>
    <w:rsid w:val="00530563"/>
    <w:rsid w:val="00530A3C"/>
    <w:rsid w:val="005545C2"/>
    <w:rsid w:val="005610C3"/>
    <w:rsid w:val="00567468"/>
    <w:rsid w:val="005729C9"/>
    <w:rsid w:val="005A1F5A"/>
    <w:rsid w:val="005B51E3"/>
    <w:rsid w:val="005C590B"/>
    <w:rsid w:val="005D6328"/>
    <w:rsid w:val="005E0261"/>
    <w:rsid w:val="005F41B8"/>
    <w:rsid w:val="00606475"/>
    <w:rsid w:val="00614958"/>
    <w:rsid w:val="00620003"/>
    <w:rsid w:val="00625117"/>
    <w:rsid w:val="006336FA"/>
    <w:rsid w:val="00634AC2"/>
    <w:rsid w:val="006641D2"/>
    <w:rsid w:val="00670D71"/>
    <w:rsid w:val="00677DB3"/>
    <w:rsid w:val="00696C37"/>
    <w:rsid w:val="006A0CF5"/>
    <w:rsid w:val="006A38A7"/>
    <w:rsid w:val="007004F2"/>
    <w:rsid w:val="007156AB"/>
    <w:rsid w:val="007544E1"/>
    <w:rsid w:val="00760659"/>
    <w:rsid w:val="00770126"/>
    <w:rsid w:val="0077275E"/>
    <w:rsid w:val="007828BA"/>
    <w:rsid w:val="00785439"/>
    <w:rsid w:val="0079012E"/>
    <w:rsid w:val="00797729"/>
    <w:rsid w:val="007B205F"/>
    <w:rsid w:val="007B73F9"/>
    <w:rsid w:val="007C178F"/>
    <w:rsid w:val="007C45ED"/>
    <w:rsid w:val="007E629D"/>
    <w:rsid w:val="007F3B17"/>
    <w:rsid w:val="00804C85"/>
    <w:rsid w:val="00805D32"/>
    <w:rsid w:val="008172A1"/>
    <w:rsid w:val="008218B0"/>
    <w:rsid w:val="00825A88"/>
    <w:rsid w:val="00830454"/>
    <w:rsid w:val="0083539F"/>
    <w:rsid w:val="008439CD"/>
    <w:rsid w:val="008501E5"/>
    <w:rsid w:val="00856F6F"/>
    <w:rsid w:val="0086019F"/>
    <w:rsid w:val="00882CBA"/>
    <w:rsid w:val="0089023A"/>
    <w:rsid w:val="00890C92"/>
    <w:rsid w:val="00890CA3"/>
    <w:rsid w:val="008969E2"/>
    <w:rsid w:val="008A0D68"/>
    <w:rsid w:val="008A27CE"/>
    <w:rsid w:val="008B066A"/>
    <w:rsid w:val="008C3E6F"/>
    <w:rsid w:val="008C6B2C"/>
    <w:rsid w:val="008D067B"/>
    <w:rsid w:val="008D6F51"/>
    <w:rsid w:val="008E3509"/>
    <w:rsid w:val="008F14CC"/>
    <w:rsid w:val="008F262D"/>
    <w:rsid w:val="008F7458"/>
    <w:rsid w:val="00904908"/>
    <w:rsid w:val="00911941"/>
    <w:rsid w:val="009202E9"/>
    <w:rsid w:val="00927285"/>
    <w:rsid w:val="00927493"/>
    <w:rsid w:val="00935413"/>
    <w:rsid w:val="00941049"/>
    <w:rsid w:val="009853B0"/>
    <w:rsid w:val="00987731"/>
    <w:rsid w:val="009A0C96"/>
    <w:rsid w:val="009B2A07"/>
    <w:rsid w:val="009E7580"/>
    <w:rsid w:val="009F112D"/>
    <w:rsid w:val="00A11C03"/>
    <w:rsid w:val="00A31A6A"/>
    <w:rsid w:val="00A40D3F"/>
    <w:rsid w:val="00A564B7"/>
    <w:rsid w:val="00A619D7"/>
    <w:rsid w:val="00A66920"/>
    <w:rsid w:val="00A8072E"/>
    <w:rsid w:val="00A80DAA"/>
    <w:rsid w:val="00A85D40"/>
    <w:rsid w:val="00A90D52"/>
    <w:rsid w:val="00A91956"/>
    <w:rsid w:val="00AC33B2"/>
    <w:rsid w:val="00AD579B"/>
    <w:rsid w:val="00AF54D5"/>
    <w:rsid w:val="00B17905"/>
    <w:rsid w:val="00B21FF5"/>
    <w:rsid w:val="00B271EB"/>
    <w:rsid w:val="00B4156B"/>
    <w:rsid w:val="00B46A2F"/>
    <w:rsid w:val="00B64D68"/>
    <w:rsid w:val="00B84083"/>
    <w:rsid w:val="00B91D71"/>
    <w:rsid w:val="00B96AB7"/>
    <w:rsid w:val="00BA68EC"/>
    <w:rsid w:val="00BD2D47"/>
    <w:rsid w:val="00BD650C"/>
    <w:rsid w:val="00BE4534"/>
    <w:rsid w:val="00BF4EA4"/>
    <w:rsid w:val="00C00423"/>
    <w:rsid w:val="00C149C7"/>
    <w:rsid w:val="00C35A6B"/>
    <w:rsid w:val="00C517C3"/>
    <w:rsid w:val="00C55C89"/>
    <w:rsid w:val="00C573DF"/>
    <w:rsid w:val="00C668E0"/>
    <w:rsid w:val="00C8632A"/>
    <w:rsid w:val="00CA1726"/>
    <w:rsid w:val="00CB79AE"/>
    <w:rsid w:val="00CC515C"/>
    <w:rsid w:val="00CD5D5F"/>
    <w:rsid w:val="00CE2D24"/>
    <w:rsid w:val="00CE48B4"/>
    <w:rsid w:val="00CE5B7A"/>
    <w:rsid w:val="00D22667"/>
    <w:rsid w:val="00D24331"/>
    <w:rsid w:val="00D27E94"/>
    <w:rsid w:val="00D4752D"/>
    <w:rsid w:val="00D51BA6"/>
    <w:rsid w:val="00D55E80"/>
    <w:rsid w:val="00D67F15"/>
    <w:rsid w:val="00D813B6"/>
    <w:rsid w:val="00D84FE4"/>
    <w:rsid w:val="00D95882"/>
    <w:rsid w:val="00D95992"/>
    <w:rsid w:val="00DA0B13"/>
    <w:rsid w:val="00DA2EBD"/>
    <w:rsid w:val="00DA51E4"/>
    <w:rsid w:val="00DB10E3"/>
    <w:rsid w:val="00DB55BF"/>
    <w:rsid w:val="00DB765C"/>
    <w:rsid w:val="00DC7EAF"/>
    <w:rsid w:val="00DD6FA4"/>
    <w:rsid w:val="00DE5629"/>
    <w:rsid w:val="00DF1A3C"/>
    <w:rsid w:val="00E02BC7"/>
    <w:rsid w:val="00E06220"/>
    <w:rsid w:val="00E1165B"/>
    <w:rsid w:val="00E15AD1"/>
    <w:rsid w:val="00E30598"/>
    <w:rsid w:val="00E30B31"/>
    <w:rsid w:val="00E343B2"/>
    <w:rsid w:val="00E461BF"/>
    <w:rsid w:val="00E51127"/>
    <w:rsid w:val="00E6410C"/>
    <w:rsid w:val="00E9351F"/>
    <w:rsid w:val="00E9681D"/>
    <w:rsid w:val="00EB31A3"/>
    <w:rsid w:val="00EF420E"/>
    <w:rsid w:val="00EF66ED"/>
    <w:rsid w:val="00F12FBB"/>
    <w:rsid w:val="00F244BD"/>
    <w:rsid w:val="00F51723"/>
    <w:rsid w:val="00F74FC8"/>
    <w:rsid w:val="00F76FC9"/>
    <w:rsid w:val="00F774A4"/>
    <w:rsid w:val="00F859B1"/>
    <w:rsid w:val="00FA0816"/>
    <w:rsid w:val="00FB0CA8"/>
    <w:rsid w:val="00FB45F2"/>
    <w:rsid w:val="00FB4868"/>
    <w:rsid w:val="00FB7F82"/>
    <w:rsid w:val="00FE5A61"/>
    <w:rsid w:val="00FE6B64"/>
    <w:rsid w:val="00FF0D63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27DE9"/>
  <w15:docId w15:val="{130140A7-CCCD-4066-8E20-B3C4E41B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5B37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38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81136"/>
    <w:rPr>
      <w:rFonts w:ascii="Segoe UI" w:hAnsi="Segoe UI" w:cs="Segoe UI"/>
      <w:sz w:val="18"/>
      <w:szCs w:val="18"/>
      <w:lang w:eastAsia="en-US"/>
    </w:rPr>
  </w:style>
  <w:style w:type="paragraph" w:styleId="Sottotitolo">
    <w:name w:val="Subtitle"/>
    <w:basedOn w:val="Normale"/>
    <w:next w:val="Normale"/>
    <w:link w:val="SottotitoloCarattere"/>
    <w:qFormat/>
    <w:locked/>
    <w:rsid w:val="007B20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7B205F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VESCOVI E ISTITUZIONI INSIEME CONTRO LO SPOPOLAMENTO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VESCOVI E ISTITUZIONI INSIEME CONTRO LO SPOPOLAMENTO</dc:title>
  <dc:subject/>
  <dc:creator>Nico</dc:creator>
  <cp:keywords/>
  <dc:description/>
  <cp:lastModifiedBy>Don Maurizio Sperandeo</cp:lastModifiedBy>
  <cp:revision>25</cp:revision>
  <cp:lastPrinted>2020-11-01T09:30:00Z</cp:lastPrinted>
  <dcterms:created xsi:type="dcterms:W3CDTF">2023-07-03T16:41:00Z</dcterms:created>
  <dcterms:modified xsi:type="dcterms:W3CDTF">2023-07-04T08:49:00Z</dcterms:modified>
</cp:coreProperties>
</file>